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 w14:paraId="2FF9673B" w14:textId="77777777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0AFD3C27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14:paraId="4CA037AF" w14:textId="77777777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FA0BB8" w14:textId="77777777"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PROFISSIONAL GRADUADO/ RECÉM-FORMADO/ ESTUDANTE DE GRADUAÇÃO</w:t>
            </w:r>
          </w:p>
        </w:tc>
      </w:tr>
      <w:tr w:rsidR="00351918" w14:paraId="77F7C77C" w14:textId="77777777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9850400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EF73C28" w14:textId="42370F9E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14:paraId="2DCBA14D" w14:textId="5547507A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1.2.1 Inovação Social</w:t>
            </w:r>
          </w:p>
        </w:tc>
      </w:tr>
    </w:tbl>
    <w:p w14:paraId="77ACC8F2" w14:textId="77777777"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A5D125" w14:textId="0F6CE9F9" w:rsidR="001474D3" w:rsidRPr="009B0962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a 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UNIVERSIDADE ESTADUAL DE MARINGÁ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pessoa jurídica de direito público, inscrita no CNPJ sob o n.º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79.151.312/0001-56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sede na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Av. Colombo</w:t>
      </w:r>
      <w:r>
        <w:rPr>
          <w:rFonts w:ascii="Arial" w:eastAsia="Arial" w:hAnsi="Arial" w:cs="Arial"/>
          <w:color w:val="000000"/>
          <w:sz w:val="22"/>
          <w:szCs w:val="22"/>
        </w:rPr>
        <w:t>, nº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5.790, Jardim Universitário, CEP 87.020-900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–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Maringá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– Paraná, doravante denominada UNIVERSIDADE, neste ato representada pelo(a) Prof.(a)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ANTONIO RAFAEL MARCHEZAN FERREIRA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brasileiro (a), lotado (a) no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Departamento de Direito Privado e Processual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Professor Adjunto – Nível C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Coordenador (a) do Projeto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e do outro lado</w:t>
      </w:r>
      <w:r w:rsidR="00C87B9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color w:val="000000"/>
          <w:sz w:val="22"/>
          <w:szCs w:val="22"/>
          <w:highlight w:val="yellow"/>
        </w:rPr>
        <w:t>(NOME DO BOLSISTA)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---------------------------------,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brasileiro, portador de RG nº ----------------PR, CPF nº ------------------, residente e domiciliado à Rua ------------------, nº --, Bairro -------, na cidade de ________- 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BOLSISTA.</w:t>
      </w:r>
    </w:p>
    <w:p w14:paraId="06553B35" w14:textId="09F273C6" w:rsidR="00410BD3" w:rsidRDefault="00C15A1A" w:rsidP="00410BD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PRIMEIRA</w:t>
      </w:r>
      <w:r>
        <w:rPr>
          <w:rFonts w:ascii="Arial" w:eastAsia="Arial" w:hAnsi="Arial" w:cs="Arial"/>
          <w:sz w:val="22"/>
          <w:szCs w:val="22"/>
        </w:rPr>
        <w:t xml:space="preserve"> – O(a) bolsista desenvolverá atividades no projeto estratégico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em conformidade com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1474D3" w:rsidRPr="001474D3">
        <w:rPr>
          <w:rFonts w:ascii="Arial" w:eastAsia="Arial" w:hAnsi="Arial" w:cs="Arial"/>
          <w:color w:val="000000"/>
          <w:sz w:val="22"/>
          <w:szCs w:val="22"/>
        </w:rPr>
        <w:t>que instituiu o Fundo Paraná, gerido 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de Estado da Ciência, Tecnologia e Ensino Superior - SETI/UGF</w:t>
      </w:r>
      <w:r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E927FF">
        <w:rPr>
          <w:rFonts w:ascii="Arial" w:eastAsia="Arial" w:hAnsi="Arial" w:cs="Arial"/>
          <w:sz w:val="22"/>
          <w:szCs w:val="22"/>
        </w:rPr>
        <w:t>bolsa auxílio</w:t>
      </w:r>
      <w:r w:rsidRPr="00E927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 w:rsidR="00873F28">
        <w:rPr>
          <w:rFonts w:ascii="Arial" w:eastAsia="Arial" w:hAnsi="Arial" w:cs="Arial"/>
          <w:sz w:val="22"/>
          <w:szCs w:val="22"/>
        </w:rPr>
        <w:t>Iniciação à Pesquisa e Extensão</w:t>
      </w:r>
      <w:r>
        <w:rPr>
          <w:rFonts w:ascii="Arial" w:eastAsia="Arial" w:hAnsi="Arial" w:cs="Arial"/>
          <w:sz w:val="22"/>
          <w:szCs w:val="22"/>
        </w:rPr>
        <w:t>, no valor de R$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873F28">
        <w:rPr>
          <w:rFonts w:ascii="Arial" w:eastAsia="Arial" w:hAnsi="Arial" w:cs="Arial"/>
          <w:sz w:val="22"/>
          <w:szCs w:val="22"/>
        </w:rPr>
        <w:t>500,00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873F28">
        <w:rPr>
          <w:rFonts w:ascii="Arial" w:eastAsia="Arial" w:hAnsi="Arial" w:cs="Arial"/>
          <w:sz w:val="22"/>
          <w:szCs w:val="22"/>
        </w:rPr>
        <w:t>quinhento</w:t>
      </w:r>
      <w:r w:rsidR="00BD692C">
        <w:rPr>
          <w:rFonts w:ascii="Arial" w:eastAsia="Arial" w:hAnsi="Arial" w:cs="Arial"/>
          <w:sz w:val="22"/>
          <w:szCs w:val="22"/>
        </w:rPr>
        <w:t>s</w:t>
      </w:r>
      <w:r w:rsidR="00C87B9A">
        <w:rPr>
          <w:rFonts w:ascii="Arial" w:eastAsia="Arial" w:hAnsi="Arial" w:cs="Arial"/>
          <w:sz w:val="22"/>
          <w:szCs w:val="22"/>
        </w:rPr>
        <w:t xml:space="preserve"> reais</w:t>
      </w:r>
      <w:r>
        <w:rPr>
          <w:rFonts w:ascii="Arial" w:eastAsia="Arial" w:hAnsi="Arial" w:cs="Arial"/>
          <w:sz w:val="22"/>
          <w:szCs w:val="22"/>
        </w:rPr>
        <w:t xml:space="preserve">) mensais, com recursos do Fundo Paraná, conforme Termo de Cooperação celebrado </w:t>
      </w:r>
      <w:r w:rsidR="00410BD3" w:rsidRPr="009B0962">
        <w:rPr>
          <w:rFonts w:ascii="Arial" w:eastAsia="Arial" w:hAnsi="Arial" w:cs="Arial"/>
          <w:sz w:val="22"/>
          <w:szCs w:val="22"/>
        </w:rPr>
        <w:t xml:space="preserve">entre este e a </w:t>
      </w:r>
      <w:r w:rsidR="00C87B9A">
        <w:rPr>
          <w:rFonts w:ascii="Arial" w:eastAsia="Arial" w:hAnsi="Arial" w:cs="Arial"/>
          <w:sz w:val="22"/>
          <w:szCs w:val="22"/>
        </w:rPr>
        <w:t>UNIVERSIDADE ESTATUAL DE MARINGÁ</w:t>
      </w:r>
      <w:r w:rsidR="00410BD3" w:rsidRPr="009B0962">
        <w:rPr>
          <w:rFonts w:ascii="Arial" w:eastAsia="Arial" w:hAnsi="Arial" w:cs="Arial"/>
          <w:sz w:val="22"/>
          <w:szCs w:val="22"/>
        </w:rPr>
        <w:t>.</w:t>
      </w:r>
      <w:r w:rsidR="00410BD3">
        <w:rPr>
          <w:rFonts w:ascii="Arial" w:eastAsia="Arial" w:hAnsi="Arial" w:cs="Arial"/>
          <w:sz w:val="22"/>
          <w:szCs w:val="22"/>
        </w:rPr>
        <w:t xml:space="preserve">    </w:t>
      </w:r>
    </w:p>
    <w:p w14:paraId="0ECD0DA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 BOLSISTA desenvolverá as atividades abaixo descritas, </w:t>
      </w:r>
      <w:r w:rsidR="00410BD3">
        <w:rPr>
          <w:rFonts w:ascii="Arial" w:eastAsia="Arial" w:hAnsi="Arial" w:cs="Arial"/>
          <w:sz w:val="22"/>
          <w:szCs w:val="22"/>
        </w:rPr>
        <w:t xml:space="preserve">contidas no Plano de Trabalho do projeto, </w:t>
      </w:r>
      <w:r>
        <w:rPr>
          <w:rFonts w:ascii="Arial" w:eastAsia="Arial" w:hAnsi="Arial" w:cs="Arial"/>
          <w:sz w:val="22"/>
          <w:szCs w:val="22"/>
        </w:rPr>
        <w:t>sob a coordenação do Coordenador do Projeto, recebendo dele orientação, bem como do orientador da área</w:t>
      </w:r>
      <w:r w:rsidR="00B57F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B91E914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</w:t>
      </w:r>
      <w:r w:rsidR="00B57F96">
        <w:rPr>
          <w:rFonts w:ascii="Arial" w:eastAsia="Arial" w:hAnsi="Arial" w:cs="Arial"/>
          <w:sz w:val="22"/>
          <w:szCs w:val="22"/>
        </w:rPr>
        <w:t>de sua atuação:</w:t>
      </w:r>
    </w:p>
    <w:p w14:paraId="57A7988E" w14:textId="2C2F7F19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– </w:t>
      </w:r>
      <w:r w:rsidR="00C87B9A">
        <w:rPr>
          <w:rFonts w:ascii="Arial" w:eastAsia="Arial" w:hAnsi="Arial" w:cs="Arial"/>
          <w:sz w:val="22"/>
          <w:szCs w:val="22"/>
        </w:rPr>
        <w:t>M</w:t>
      </w:r>
      <w:r w:rsidR="00C87B9A" w:rsidRPr="00C87B9A">
        <w:rPr>
          <w:rFonts w:ascii="Arial" w:eastAsia="Arial" w:hAnsi="Arial" w:cs="Arial"/>
          <w:sz w:val="22"/>
          <w:szCs w:val="22"/>
        </w:rPr>
        <w:t>obilização da população local, dos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agentes públicos responsáveis pela política urbana e desenvolvimento social, dos conselhos de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políticas públicas e a sociedade civil organizada (associações, cooperativas, instituições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religiosas, coletivos e outros)</w:t>
      </w:r>
      <w:r>
        <w:rPr>
          <w:rFonts w:ascii="Arial" w:eastAsia="Arial" w:hAnsi="Arial" w:cs="Arial"/>
          <w:sz w:val="22"/>
          <w:szCs w:val="22"/>
        </w:rPr>
        <w:t>;</w:t>
      </w:r>
    </w:p>
    <w:p w14:paraId="539455D4" w14:textId="0D293590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</w:t>
      </w:r>
      <w:r w:rsidR="00C87B9A">
        <w:rPr>
          <w:rFonts w:ascii="Arial" w:eastAsia="Arial" w:hAnsi="Arial" w:cs="Arial"/>
          <w:sz w:val="22"/>
          <w:szCs w:val="22"/>
        </w:rPr>
        <w:t xml:space="preserve">– </w:t>
      </w:r>
      <w:r w:rsidR="00C87B9A" w:rsidRPr="00C87B9A">
        <w:rPr>
          <w:rFonts w:ascii="Arial" w:eastAsia="Arial" w:hAnsi="Arial" w:cs="Arial"/>
          <w:sz w:val="22"/>
          <w:szCs w:val="22"/>
        </w:rPr>
        <w:t>Desenvolver oficinas de capacitação de agentes locais quanto ao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direito à cidade;</w:t>
      </w:r>
    </w:p>
    <w:p w14:paraId="7CAD8279" w14:textId="34267D33" w:rsidR="00351918" w:rsidRDefault="00C15A1A" w:rsidP="00873F2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– </w:t>
      </w:r>
      <w:r w:rsidR="00873F28">
        <w:rPr>
          <w:rFonts w:ascii="Arial" w:eastAsia="Arial" w:hAnsi="Arial" w:cs="Arial"/>
          <w:sz w:val="22"/>
          <w:szCs w:val="22"/>
        </w:rPr>
        <w:t>P</w:t>
      </w:r>
      <w:r w:rsidR="00873F28" w:rsidRPr="00873F28">
        <w:rPr>
          <w:rFonts w:ascii="Arial" w:eastAsia="Arial" w:hAnsi="Arial" w:cs="Arial"/>
          <w:sz w:val="22"/>
          <w:szCs w:val="22"/>
        </w:rPr>
        <w:t>rojeto de pesquisa e extensão relativos à temática</w:t>
      </w:r>
      <w:r w:rsidR="00873F28">
        <w:rPr>
          <w:rFonts w:ascii="Arial" w:eastAsia="Arial" w:hAnsi="Arial" w:cs="Arial"/>
          <w:sz w:val="22"/>
          <w:szCs w:val="22"/>
        </w:rPr>
        <w:t xml:space="preserve"> </w:t>
      </w:r>
      <w:r w:rsidR="00873F28" w:rsidRPr="00873F28">
        <w:rPr>
          <w:rFonts w:ascii="Arial" w:eastAsia="Arial" w:hAnsi="Arial" w:cs="Arial"/>
          <w:sz w:val="22"/>
          <w:szCs w:val="22"/>
        </w:rPr>
        <w:t>objeto do projeto do presente edital</w:t>
      </w:r>
      <w:r w:rsidR="00873F28">
        <w:rPr>
          <w:rFonts w:ascii="Arial" w:eastAsia="Arial" w:hAnsi="Arial" w:cs="Arial"/>
          <w:sz w:val="22"/>
          <w:szCs w:val="22"/>
        </w:rPr>
        <w:t>.</w:t>
      </w:r>
    </w:p>
    <w:p w14:paraId="277361B5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14:paraId="10781913" w14:textId="2AE247BE" w:rsidR="00351918" w:rsidRDefault="00C15A1A">
      <w:pPr>
        <w:spacing w:before="100" w:after="1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A vigência do presente Termo será de 12 (doze) meses, iniciando em </w:t>
      </w:r>
      <w:r w:rsidR="00C31A4B">
        <w:rPr>
          <w:rFonts w:ascii="Arial" w:eastAsia="Arial" w:hAnsi="Arial" w:cs="Arial"/>
          <w:sz w:val="22"/>
          <w:szCs w:val="22"/>
        </w:rPr>
        <w:t>01.09.2023</w:t>
      </w:r>
      <w:r>
        <w:rPr>
          <w:rFonts w:ascii="Arial" w:eastAsia="Arial" w:hAnsi="Arial" w:cs="Arial"/>
          <w:sz w:val="22"/>
          <w:szCs w:val="22"/>
        </w:rPr>
        <w:t xml:space="preserve"> e o término </w:t>
      </w:r>
      <w:r w:rsidR="00C31A4B">
        <w:rPr>
          <w:rFonts w:ascii="Arial" w:eastAsia="Arial" w:hAnsi="Arial" w:cs="Arial"/>
          <w:sz w:val="22"/>
          <w:szCs w:val="22"/>
        </w:rPr>
        <w:t>31.08.2024</w:t>
      </w:r>
      <w:r>
        <w:rPr>
          <w:rFonts w:ascii="Arial" w:eastAsia="Arial" w:hAnsi="Arial" w:cs="Arial"/>
          <w:sz w:val="22"/>
          <w:szCs w:val="22"/>
        </w:rPr>
        <w:t>, com carga horária de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873F28">
        <w:rPr>
          <w:rFonts w:ascii="Arial" w:eastAsia="Arial" w:hAnsi="Arial" w:cs="Arial"/>
          <w:sz w:val="22"/>
          <w:szCs w:val="22"/>
        </w:rPr>
        <w:t>2</w:t>
      </w:r>
      <w:r w:rsidR="00C87B9A">
        <w:rPr>
          <w:rFonts w:ascii="Arial" w:eastAsia="Arial" w:hAnsi="Arial" w:cs="Arial"/>
          <w:sz w:val="22"/>
          <w:szCs w:val="22"/>
        </w:rPr>
        <w:t xml:space="preserve">0 horas </w:t>
      </w:r>
      <w:r>
        <w:rPr>
          <w:rFonts w:ascii="Arial" w:eastAsia="Arial" w:hAnsi="Arial" w:cs="Arial"/>
          <w:sz w:val="22"/>
          <w:szCs w:val="22"/>
        </w:rPr>
        <w:t>semanais, sendo que durante este período o BOLSISTA não poderá ter vínculo empregatício ou receber outro tipo de bolsa, sob pena de rescisão</w:t>
      </w:r>
      <w:r w:rsidR="00B57F96" w:rsidRPr="00B57F96">
        <w:rPr>
          <w:rFonts w:ascii="Arial" w:eastAsia="Arial" w:hAnsi="Arial" w:cs="Arial"/>
          <w:sz w:val="22"/>
          <w:szCs w:val="22"/>
        </w:rPr>
        <w:t>, conforme disposto na Cláusula Sexta deste Termo.</w:t>
      </w:r>
    </w:p>
    <w:p w14:paraId="6A66A9D8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QUARTA</w:t>
      </w:r>
      <w:r>
        <w:rPr>
          <w:rFonts w:ascii="Arial" w:eastAsia="Arial" w:hAnsi="Arial" w:cs="Arial"/>
          <w:sz w:val="22"/>
          <w:szCs w:val="22"/>
        </w:rPr>
        <w:t xml:space="preserve"> – O BOLSISTA deverá apresentar à coordenação do Projeto </w:t>
      </w:r>
      <w:r w:rsidR="00B57F96" w:rsidRPr="00B6533B">
        <w:rPr>
          <w:rFonts w:ascii="Arial" w:eastAsia="Arial" w:hAnsi="Arial" w:cs="Arial"/>
          <w:sz w:val="22"/>
          <w:szCs w:val="22"/>
        </w:rPr>
        <w:t>documentação necessária para o recebimento da bolsa, devidamente preenchida,</w:t>
      </w:r>
      <w:r>
        <w:rPr>
          <w:rFonts w:ascii="Arial" w:eastAsia="Arial" w:hAnsi="Arial" w:cs="Arial"/>
          <w:sz w:val="22"/>
          <w:szCs w:val="22"/>
        </w:rPr>
        <w:t xml:space="preserve"> até o dia </w:t>
      </w:r>
      <w:r w:rsidR="00AC6D9A"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de cada mês, sendo que a inobservância desta obrigação implicará no cancelamento da ajuda financeira.</w:t>
      </w:r>
    </w:p>
    <w:p w14:paraId="7F8EA94B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QUINTA</w:t>
      </w:r>
      <w:r>
        <w:rPr>
          <w:rFonts w:ascii="Arial" w:eastAsia="Arial" w:hAnsi="Arial" w:cs="Arial"/>
          <w:sz w:val="22"/>
          <w:szCs w:val="22"/>
        </w:rPr>
        <w:t xml:space="preserve"> - O BOLSISTA fica ciente que o presente TERMO DE COMPROMISSO, não implica em relação empregatícia com a UNIVERSIDADE, não havendo, portanto, incidência previdenciária, depósito de FGTS ou qualquer outra obrigação trabalhista sobre a Bolsa </w:t>
      </w:r>
      <w:r w:rsidR="00BB2C35">
        <w:rPr>
          <w:rFonts w:ascii="Arial" w:eastAsia="Arial" w:hAnsi="Arial" w:cs="Arial"/>
          <w:sz w:val="22"/>
          <w:szCs w:val="22"/>
        </w:rPr>
        <w:t xml:space="preserve">Auxílio </w:t>
      </w:r>
      <w:r>
        <w:rPr>
          <w:rFonts w:ascii="Arial" w:eastAsia="Arial" w:hAnsi="Arial" w:cs="Arial"/>
          <w:sz w:val="22"/>
          <w:szCs w:val="22"/>
        </w:rPr>
        <w:t>que receberá a bolsa concedida é regida pelo Código Civil.</w:t>
      </w:r>
    </w:p>
    <w:p w14:paraId="1F019CAE" w14:textId="34B50832" w:rsidR="00C50858" w:rsidRPr="00E927FF" w:rsidRDefault="000B1248" w:rsidP="000B124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SEXTA</w:t>
      </w:r>
      <w:r w:rsidRPr="00E927FF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</w:t>
      </w:r>
      <w:r w:rsidR="00D41A0A" w:rsidRPr="00E927FF">
        <w:rPr>
          <w:rFonts w:ascii="Arial" w:eastAsia="Arial" w:hAnsi="Arial" w:cs="Arial"/>
          <w:sz w:val="22"/>
          <w:szCs w:val="22"/>
        </w:rPr>
        <w:t>Nos termos do art. 2</w:t>
      </w:r>
      <w:r w:rsidR="00D41A0A">
        <w:rPr>
          <w:rFonts w:ascii="Arial" w:eastAsia="Arial" w:hAnsi="Arial" w:cs="Arial"/>
          <w:sz w:val="22"/>
          <w:szCs w:val="22"/>
        </w:rPr>
        <w:t>6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do </w:t>
      </w:r>
      <w:r w:rsidR="00D41A0A" w:rsidRPr="00E927FF">
        <w:rPr>
          <w:rFonts w:ascii="Arial" w:hAnsi="Arial" w:cs="Arial"/>
          <w:sz w:val="22"/>
          <w:szCs w:val="22"/>
        </w:rPr>
        <w:t>Ato Administrativo nº 01/20</w:t>
      </w:r>
      <w:r w:rsidR="00D41A0A">
        <w:rPr>
          <w:rFonts w:ascii="Arial" w:hAnsi="Arial" w:cs="Arial"/>
          <w:sz w:val="22"/>
          <w:szCs w:val="22"/>
        </w:rPr>
        <w:t>33</w:t>
      </w:r>
      <w:r w:rsidR="00D41A0A" w:rsidRPr="00E927FF">
        <w:rPr>
          <w:rFonts w:ascii="Arial" w:hAnsi="Arial" w:cs="Arial"/>
          <w:sz w:val="22"/>
          <w:szCs w:val="22"/>
        </w:rPr>
        <w:t>-U</w:t>
      </w:r>
      <w:r w:rsidR="00D41A0A">
        <w:rPr>
          <w:rFonts w:ascii="Arial" w:hAnsi="Arial" w:cs="Arial"/>
          <w:sz w:val="22"/>
          <w:szCs w:val="22"/>
        </w:rPr>
        <w:t>E</w:t>
      </w:r>
      <w:r w:rsidR="00D41A0A" w:rsidRPr="00E927FF">
        <w:rPr>
          <w:rFonts w:ascii="Arial" w:hAnsi="Arial" w:cs="Arial"/>
          <w:sz w:val="22"/>
          <w:szCs w:val="22"/>
        </w:rPr>
        <w:t>F/SETI, é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vedado ao BOLSISTA acumular a referida bolsa auxílio com outra </w:t>
      </w:r>
      <w:r w:rsidR="00D41A0A" w:rsidRPr="00E927FF">
        <w:rPr>
          <w:rFonts w:ascii="Arial" w:hAnsi="Arial" w:cs="Arial"/>
          <w:sz w:val="22"/>
          <w:szCs w:val="22"/>
        </w:rPr>
        <w:t xml:space="preserve">bolsa proveniente de Instituições de Fomento (Fundação Araucária, TECPAR, CAPES, CNPq e IEES, dentre outras), mesmo estando o </w:t>
      </w:r>
      <w:r w:rsidR="00D41A0A" w:rsidRPr="00E927FF">
        <w:rPr>
          <w:rFonts w:ascii="Arial" w:hAnsi="Arial" w:cs="Arial"/>
          <w:sz w:val="22"/>
          <w:szCs w:val="22"/>
        </w:rPr>
        <w:lastRenderedPageBreak/>
        <w:t>BOLSISTA vinculado a projetos distintos, independentemente da carga horária fixada em cada um dos projetos, sendo que na eventualidade da ocorrência de acúmulo, o bolsista deverá abdicar de uma das bolsas, comunicando a opção à SETI/UGF, por meio de Ofício com a anuência do Representante Legal ou Pró-Reitor de Extensão da UNIVERSIDADE</w:t>
      </w:r>
    </w:p>
    <w:p w14:paraId="1BE4918F" w14:textId="77777777" w:rsidR="00BA0DE2" w:rsidRPr="00E927FF" w:rsidRDefault="00A17446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SÉTIMA</w:t>
      </w:r>
      <w:r w:rsidRPr="00E927FF">
        <w:rPr>
          <w:rFonts w:ascii="Arial" w:eastAsia="Arial" w:hAnsi="Arial" w:cs="Arial"/>
          <w:sz w:val="22"/>
          <w:szCs w:val="22"/>
        </w:rPr>
        <w:t xml:space="preserve"> – No caso do BOLSISTA ser servidor ou integrante d</w:t>
      </w:r>
      <w:r w:rsidR="00BA0DE2" w:rsidRPr="00E927FF">
        <w:rPr>
          <w:rFonts w:ascii="Arial" w:eastAsia="Arial" w:hAnsi="Arial" w:cs="Arial"/>
          <w:sz w:val="22"/>
          <w:szCs w:val="22"/>
        </w:rPr>
        <w:t>o</w:t>
      </w:r>
      <w:r w:rsidRPr="00E927FF">
        <w:rPr>
          <w:rFonts w:ascii="Arial" w:eastAsia="Arial" w:hAnsi="Arial" w:cs="Arial"/>
          <w:sz w:val="22"/>
          <w:szCs w:val="22"/>
        </w:rPr>
        <w:t xml:space="preserve"> quadro de pessoal </w:t>
      </w:r>
      <w:r w:rsidR="00BA0DE2" w:rsidRPr="00E927FF">
        <w:rPr>
          <w:rFonts w:ascii="Arial" w:eastAsia="Arial" w:hAnsi="Arial" w:cs="Arial"/>
          <w:sz w:val="22"/>
          <w:szCs w:val="22"/>
        </w:rPr>
        <w:t>técnico da UNIVERSIDADE</w:t>
      </w:r>
      <w:r w:rsidRPr="00E927FF">
        <w:rPr>
          <w:rFonts w:ascii="Arial" w:eastAsia="Arial" w:hAnsi="Arial" w:cs="Arial"/>
          <w:sz w:val="22"/>
          <w:szCs w:val="22"/>
        </w:rPr>
        <w:t>, ficará impedido de receber a bolsa auxílio</w:t>
      </w:r>
      <w:r w:rsidR="00BA0DE2" w:rsidRPr="00E927FF">
        <w:rPr>
          <w:rFonts w:ascii="Arial" w:eastAsia="Arial" w:hAnsi="Arial" w:cs="Arial"/>
          <w:sz w:val="22"/>
          <w:szCs w:val="22"/>
        </w:rPr>
        <w:t>, sob pena de infringência ao que dispõe o inciso II do art. 9º da Resolução nº 28/2011 do Tribunal de Contas do Estado do Paraná.</w:t>
      </w:r>
    </w:p>
    <w:p w14:paraId="2AB0E654" w14:textId="77777777" w:rsidR="00A17446" w:rsidRDefault="00090E9E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OITAVA</w:t>
      </w:r>
      <w:r w:rsidRPr="00E927FF">
        <w:rPr>
          <w:rFonts w:ascii="Arial" w:eastAsia="Arial" w:hAnsi="Arial" w:cs="Arial"/>
          <w:sz w:val="22"/>
          <w:szCs w:val="22"/>
        </w:rPr>
        <w:t xml:space="preserve"> – Sendo o BOLSISTA ocupante de c</w:t>
      </w:r>
      <w:r w:rsidR="00B57F96">
        <w:rPr>
          <w:rFonts w:ascii="Arial" w:eastAsia="Arial" w:hAnsi="Arial" w:cs="Arial"/>
          <w:sz w:val="22"/>
          <w:szCs w:val="22"/>
        </w:rPr>
        <w:t>argo de direção na UNIVERSIDADE</w:t>
      </w:r>
      <w:r w:rsidRPr="00E927FF">
        <w:rPr>
          <w:rFonts w:ascii="Arial" w:eastAsia="Arial" w:hAnsi="Arial" w:cs="Arial"/>
          <w:sz w:val="22"/>
          <w:szCs w:val="22"/>
        </w:rPr>
        <w:t xml:space="preserve"> restará também impedido de receber bolsa auxílio, considerando entendimento do Tribunal de Contas do Estado do Paraná exarado no Acórdão nº 547/08 - Tribunal Pleno, Processo nº 243479/07.</w:t>
      </w:r>
    </w:p>
    <w:p w14:paraId="5F80F403" w14:textId="3A7A019D" w:rsidR="00B57F96" w:rsidRDefault="00D41A0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57F96">
        <w:rPr>
          <w:rFonts w:ascii="Arial" w:eastAsia="Arial" w:hAnsi="Arial" w:cs="Arial"/>
          <w:b/>
          <w:sz w:val="22"/>
          <w:szCs w:val="22"/>
        </w:rPr>
        <w:t>CLÁUSULA NONA</w:t>
      </w:r>
      <w:r w:rsidRPr="00B57F96">
        <w:rPr>
          <w:rFonts w:ascii="Arial" w:eastAsia="Arial" w:hAnsi="Arial" w:cs="Arial"/>
          <w:sz w:val="22"/>
          <w:szCs w:val="22"/>
        </w:rPr>
        <w:t xml:space="preserve"> </w:t>
      </w:r>
      <w:r w:rsidRPr="00E927FF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57F96">
        <w:rPr>
          <w:rFonts w:ascii="Arial" w:eastAsia="Arial" w:hAnsi="Arial" w:cs="Arial"/>
          <w:sz w:val="22"/>
          <w:szCs w:val="22"/>
        </w:rPr>
        <w:t>O prazo de permanência do bolsista, nos programas e projetos contínuos do FUNDO PARANÁ, fica limitado a três (03) anos a partir do início das atividades, conforme disposto no §</w:t>
      </w:r>
      <w:r>
        <w:rPr>
          <w:rFonts w:ascii="Arial" w:eastAsia="Arial" w:hAnsi="Arial" w:cs="Arial"/>
          <w:sz w:val="22"/>
          <w:szCs w:val="22"/>
        </w:rPr>
        <w:t>9</w:t>
      </w:r>
      <w:r w:rsidRPr="00B57F96">
        <w:rPr>
          <w:rFonts w:ascii="Arial" w:eastAsia="Arial" w:hAnsi="Arial" w:cs="Arial"/>
          <w:sz w:val="22"/>
          <w:szCs w:val="22"/>
        </w:rPr>
        <w:t xml:space="preserve"> º do Art. 27 do Ato Administrativo nº 01/202</w:t>
      </w:r>
      <w:r>
        <w:rPr>
          <w:rFonts w:ascii="Arial" w:eastAsia="Arial" w:hAnsi="Arial" w:cs="Arial"/>
          <w:sz w:val="22"/>
          <w:szCs w:val="22"/>
        </w:rPr>
        <w:t>3</w:t>
      </w:r>
      <w:r w:rsidRPr="00B57F96">
        <w:rPr>
          <w:rFonts w:ascii="Arial" w:eastAsia="Arial" w:hAnsi="Arial" w:cs="Arial"/>
          <w:sz w:val="22"/>
          <w:szCs w:val="22"/>
        </w:rPr>
        <w:t>/U</w:t>
      </w:r>
      <w:r>
        <w:rPr>
          <w:rFonts w:ascii="Arial" w:eastAsia="Arial" w:hAnsi="Arial" w:cs="Arial"/>
          <w:sz w:val="22"/>
          <w:szCs w:val="22"/>
        </w:rPr>
        <w:t>E</w:t>
      </w:r>
      <w:r w:rsidRPr="00B57F96">
        <w:rPr>
          <w:rFonts w:ascii="Arial" w:eastAsia="Arial" w:hAnsi="Arial" w:cs="Arial"/>
          <w:sz w:val="22"/>
          <w:szCs w:val="22"/>
        </w:rPr>
        <w:t>F.</w:t>
      </w:r>
    </w:p>
    <w:p w14:paraId="711E0C93" w14:textId="77777777" w:rsidR="000E03EA" w:rsidRPr="000E03EA" w:rsidRDefault="000E03E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0E03EA">
        <w:rPr>
          <w:rFonts w:ascii="Arial" w:eastAsia="Arial" w:hAnsi="Arial" w:cs="Arial"/>
          <w:b/>
          <w:sz w:val="22"/>
          <w:szCs w:val="22"/>
        </w:rPr>
        <w:t xml:space="preserve">CLÁUSULA DÉCIMA - </w:t>
      </w:r>
      <w:r w:rsidRPr="000E03EA">
        <w:rPr>
          <w:rFonts w:ascii="Arial" w:eastAsia="Arial" w:hAnsi="Arial" w:cs="Arial"/>
          <w:sz w:val="22"/>
          <w:szCs w:val="22"/>
        </w:rPr>
        <w:t>O Termo de Compromisso poderá ter duração máxima improrrogável de 36 (trinta e seis) meses em projetos financiados exclusivamente pelo Fundo Paraná, não sendo considerados para esse computo o período de permanência em Programas de Residência Técnica decorrentes da Lei Estadual 20.086/2019.</w:t>
      </w:r>
    </w:p>
    <w:p w14:paraId="28D55C6A" w14:textId="77777777" w:rsidR="00351918" w:rsidRDefault="00C15A1A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B57F96">
        <w:rPr>
          <w:rFonts w:ascii="Arial" w:eastAsia="Arial" w:hAnsi="Arial" w:cs="Arial"/>
          <w:b/>
          <w:sz w:val="22"/>
          <w:szCs w:val="22"/>
        </w:rPr>
        <w:t>DÉCIMA</w:t>
      </w:r>
      <w:r w:rsidR="000E03EA">
        <w:rPr>
          <w:rFonts w:ascii="Arial" w:eastAsia="Arial" w:hAnsi="Arial" w:cs="Arial"/>
          <w:b/>
          <w:sz w:val="22"/>
          <w:szCs w:val="22"/>
        </w:rPr>
        <w:t xml:space="preserve"> PRIMEIRA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C470F79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</w:t>
      </w:r>
      <w:r w:rsidR="00B57F96">
        <w:rPr>
          <w:rFonts w:ascii="Arial" w:eastAsia="Arial" w:hAnsi="Arial" w:cs="Arial"/>
          <w:b/>
          <w:sz w:val="22"/>
          <w:szCs w:val="22"/>
        </w:rPr>
        <w:t xml:space="preserve"> </w:t>
      </w:r>
      <w:r w:rsidR="000E03EA">
        <w:rPr>
          <w:rFonts w:ascii="Arial" w:eastAsia="Arial" w:hAnsi="Arial" w:cs="Arial"/>
          <w:b/>
          <w:sz w:val="22"/>
          <w:szCs w:val="22"/>
        </w:rPr>
        <w:t>SEGUNDA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6D295AF0" w14:textId="00A9E9C6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TERCEIRA</w:t>
      </w:r>
      <w:r>
        <w:rPr>
          <w:rFonts w:ascii="Arial" w:eastAsia="Arial" w:hAnsi="Arial" w:cs="Arial"/>
          <w:sz w:val="22"/>
          <w:szCs w:val="22"/>
        </w:rPr>
        <w:t xml:space="preserve"> - O presente TERMO DE COMPROMISSO fica vinculado em todos os seus termos ao</w:t>
      </w:r>
      <w:r w:rsidR="0052710D">
        <w:rPr>
          <w:rFonts w:ascii="Arial" w:eastAsia="Arial" w:hAnsi="Arial" w:cs="Arial"/>
          <w:sz w:val="22"/>
          <w:szCs w:val="22"/>
        </w:rPr>
        <w:t xml:space="preserve"> Projeto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vinculado ao TERMO DE COOPERAÇÃO – TC Nº </w:t>
      </w:r>
      <w:r w:rsidR="0052710D">
        <w:rPr>
          <w:rFonts w:ascii="Arial" w:eastAsia="Arial" w:hAnsi="Arial" w:cs="Arial"/>
          <w:color w:val="000000"/>
          <w:sz w:val="22"/>
          <w:szCs w:val="22"/>
        </w:rPr>
        <w:t>043/23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14:paraId="66929C0D" w14:textId="3768EFFD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QUARTA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52710D">
        <w:rPr>
          <w:rFonts w:ascii="Arial" w:eastAsia="Arial" w:hAnsi="Arial" w:cs="Arial"/>
          <w:b/>
          <w:sz w:val="22"/>
          <w:szCs w:val="22"/>
        </w:rPr>
        <w:t>Maringá</w:t>
      </w:r>
      <w:r>
        <w:rPr>
          <w:rFonts w:ascii="Arial" w:eastAsia="Arial" w:hAnsi="Arial" w:cs="Arial"/>
          <w:b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21798A19" w14:textId="77777777" w:rsidR="000E03EA" w:rsidRDefault="00C15A1A">
      <w:pPr>
        <w:spacing w:before="100" w:after="10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>
        <w:rPr>
          <w:sz w:val="22"/>
          <w:szCs w:val="22"/>
        </w:rPr>
        <w:t xml:space="preserve">  </w:t>
      </w:r>
    </w:p>
    <w:p w14:paraId="4EB39FB9" w14:textId="77777777" w:rsidR="000E03EA" w:rsidRDefault="000E03EA">
      <w:pPr>
        <w:spacing w:before="100" w:after="100"/>
        <w:jc w:val="both"/>
        <w:rPr>
          <w:sz w:val="22"/>
          <w:szCs w:val="22"/>
        </w:rPr>
      </w:pPr>
    </w:p>
    <w:p w14:paraId="5C03505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062E65DD" w14:textId="59712499" w:rsidR="00351918" w:rsidRDefault="0052710D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Maringá</w:t>
      </w:r>
      <w:r w:rsidR="00C15A1A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___</w:t>
      </w:r>
      <w:r w:rsidR="00C15A1A">
        <w:rPr>
          <w:rFonts w:ascii="Arial" w:eastAsia="Arial" w:hAnsi="Arial" w:cs="Arial"/>
          <w:sz w:val="22"/>
          <w:szCs w:val="22"/>
        </w:rPr>
        <w:t xml:space="preserve"> de ________ </w:t>
      </w:r>
      <w:proofErr w:type="spellStart"/>
      <w:r w:rsidR="00C15A1A">
        <w:rPr>
          <w:rFonts w:ascii="Arial" w:eastAsia="Arial" w:hAnsi="Arial" w:cs="Arial"/>
          <w:sz w:val="22"/>
          <w:szCs w:val="22"/>
        </w:rPr>
        <w:t>de</w:t>
      </w:r>
      <w:proofErr w:type="spellEnd"/>
      <w:r w:rsidR="00C15A1A">
        <w:rPr>
          <w:rFonts w:ascii="Arial" w:eastAsia="Arial" w:hAnsi="Arial" w:cs="Arial"/>
          <w:sz w:val="22"/>
          <w:szCs w:val="22"/>
        </w:rPr>
        <w:t xml:space="preserve"> 20__.</w:t>
      </w:r>
    </w:p>
    <w:p w14:paraId="3D06889B" w14:textId="77777777"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4681"/>
        <w:gridCol w:w="4958"/>
      </w:tblGrid>
      <w:tr w:rsidR="00D41A0A" w14:paraId="0E332980" w14:textId="77777777" w:rsidTr="00EE69E2">
        <w:tc>
          <w:tcPr>
            <w:tcW w:w="2428" w:type="pct"/>
          </w:tcPr>
          <w:p w14:paraId="7385C78F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14:paraId="01111F32" w14:textId="3D7C195B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0C5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BOLSISTA</w:t>
            </w:r>
          </w:p>
        </w:tc>
        <w:tc>
          <w:tcPr>
            <w:tcW w:w="2572" w:type="pct"/>
          </w:tcPr>
          <w:p w14:paraId="08E6788A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_______________________________________</w:t>
            </w:r>
          </w:p>
          <w:p w14:paraId="178CC375" w14:textId="76874C9A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784F4F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COORDENADOR</w:t>
            </w:r>
          </w:p>
        </w:tc>
      </w:tr>
      <w:tr w:rsidR="00D41A0A" w14:paraId="689A2FE8" w14:textId="77777777" w:rsidTr="00EE69E2">
        <w:tc>
          <w:tcPr>
            <w:tcW w:w="2428" w:type="pct"/>
          </w:tcPr>
          <w:p w14:paraId="5BCBC1FE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2DE0F18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BF5D766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____________________________________________</w:t>
            </w:r>
          </w:p>
          <w:p w14:paraId="7155291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TESTEMUNHA </w:t>
            </w:r>
          </w:p>
        </w:tc>
        <w:tc>
          <w:tcPr>
            <w:tcW w:w="2572" w:type="pct"/>
          </w:tcPr>
          <w:p w14:paraId="6B152FD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6D83912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01240C7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____________________________________________</w:t>
            </w:r>
          </w:p>
          <w:p w14:paraId="674BF8F1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TESTEMUNHA</w:t>
            </w:r>
          </w:p>
        </w:tc>
      </w:tr>
    </w:tbl>
    <w:p w14:paraId="3F55C956" w14:textId="77777777" w:rsidR="00351918" w:rsidRDefault="00351918">
      <w:pPr>
        <w:jc w:val="center"/>
      </w:pPr>
    </w:p>
    <w:sectPr w:rsidR="00351918" w:rsidSect="000E03EA">
      <w:headerReference w:type="default" r:id="rId6"/>
      <w:footerReference w:type="default" r:id="rId7"/>
      <w:pgSz w:w="11907" w:h="16839"/>
      <w:pgMar w:top="1701" w:right="1134" w:bottom="709" w:left="1134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868C" w14:textId="77777777" w:rsidR="00E24C38" w:rsidRDefault="00E24C38">
      <w:r>
        <w:separator/>
      </w:r>
    </w:p>
  </w:endnote>
  <w:endnote w:type="continuationSeparator" w:id="0">
    <w:p w14:paraId="71EB47A0" w14:textId="77777777" w:rsidR="00E24C38" w:rsidRDefault="00E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5EA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5095" w14:textId="77777777" w:rsidR="00E24C38" w:rsidRDefault="00E24C38">
      <w:r>
        <w:separator/>
      </w:r>
    </w:p>
  </w:footnote>
  <w:footnote w:type="continuationSeparator" w:id="0">
    <w:p w14:paraId="576E2D19" w14:textId="77777777" w:rsidR="00E24C38" w:rsidRDefault="00E2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B839" w14:textId="1C0FC74F" w:rsidR="00351918" w:rsidRDefault="00D41A0A">
    <w:pPr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5DF386" wp14:editId="5850066B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1198245" cy="805815"/>
          <wp:effectExtent l="0" t="0" r="0" b="0"/>
          <wp:wrapTight wrapText="bothSides">
            <wp:wrapPolygon edited="0">
              <wp:start x="0" y="0"/>
              <wp:lineTo x="0" y="20936"/>
              <wp:lineTo x="21291" y="20936"/>
              <wp:lineTo x="21291" y="0"/>
              <wp:lineTo x="0" y="0"/>
            </wp:wrapPolygon>
          </wp:wrapTight>
          <wp:docPr id="6150577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A1A">
      <w:rPr>
        <w:noProof/>
      </w:rPr>
      <w:drawing>
        <wp:anchor distT="0" distB="0" distL="114300" distR="114300" simplePos="0" relativeHeight="251659264" behindDoc="0" locked="0" layoutInCell="1" hidden="0" allowOverlap="1" wp14:anchorId="59A29668" wp14:editId="6399BDB5">
          <wp:simplePos x="0" y="0"/>
          <wp:positionH relativeFrom="column">
            <wp:posOffset>5076190</wp:posOffset>
          </wp:positionH>
          <wp:positionV relativeFrom="paragraph">
            <wp:posOffset>-320039</wp:posOffset>
          </wp:positionV>
          <wp:extent cx="868045" cy="1129665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02DC9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ind w:right="106"/>
      <w:jc w:val="center"/>
      <w:rPr>
        <w:rFonts w:ascii="Arial" w:eastAsia="Arial" w:hAnsi="Arial" w:cs="Arial"/>
        <w:color w:val="000000"/>
        <w:sz w:val="20"/>
        <w:szCs w:val="20"/>
      </w:rPr>
    </w:pPr>
  </w:p>
  <w:p w14:paraId="0719520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716BF655" w14:textId="2175A236" w:rsidR="00351918" w:rsidRDefault="00D41A0A" w:rsidP="00D41A0A">
    <w:pPr>
      <w:pBdr>
        <w:top w:val="nil"/>
        <w:left w:val="nil"/>
        <w:bottom w:val="nil"/>
        <w:right w:val="nil"/>
        <w:between w:val="nil"/>
      </w:pBdr>
      <w:tabs>
        <w:tab w:val="left" w:pos="1290"/>
      </w:tabs>
      <w:rPr>
        <w:color w:val="000000"/>
      </w:rPr>
    </w:pPr>
    <w:r>
      <w:rPr>
        <w:color w:val="000000"/>
      </w:rPr>
      <w:tab/>
    </w:r>
  </w:p>
  <w:p w14:paraId="55D6126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18"/>
    <w:rsid w:val="00025F49"/>
    <w:rsid w:val="0005220C"/>
    <w:rsid w:val="00090E9E"/>
    <w:rsid w:val="000B1248"/>
    <w:rsid w:val="000E03EA"/>
    <w:rsid w:val="001474D3"/>
    <w:rsid w:val="00164000"/>
    <w:rsid w:val="001C7A68"/>
    <w:rsid w:val="001F0DF0"/>
    <w:rsid w:val="00206995"/>
    <w:rsid w:val="00291B30"/>
    <w:rsid w:val="002C20D2"/>
    <w:rsid w:val="00351918"/>
    <w:rsid w:val="00400D4C"/>
    <w:rsid w:val="00410BD3"/>
    <w:rsid w:val="004A0235"/>
    <w:rsid w:val="004C005B"/>
    <w:rsid w:val="0052710D"/>
    <w:rsid w:val="005C2338"/>
    <w:rsid w:val="0068347E"/>
    <w:rsid w:val="006E76F2"/>
    <w:rsid w:val="00820E30"/>
    <w:rsid w:val="008335A7"/>
    <w:rsid w:val="00873F28"/>
    <w:rsid w:val="0098706E"/>
    <w:rsid w:val="009D5367"/>
    <w:rsid w:val="00A17446"/>
    <w:rsid w:val="00AC6D9A"/>
    <w:rsid w:val="00B57F96"/>
    <w:rsid w:val="00BA0DE2"/>
    <w:rsid w:val="00BB2C35"/>
    <w:rsid w:val="00BD692C"/>
    <w:rsid w:val="00BF0DBF"/>
    <w:rsid w:val="00C15A1A"/>
    <w:rsid w:val="00C31A4B"/>
    <w:rsid w:val="00C50858"/>
    <w:rsid w:val="00C87B9A"/>
    <w:rsid w:val="00C93A3C"/>
    <w:rsid w:val="00D41A0A"/>
    <w:rsid w:val="00DF0F5E"/>
    <w:rsid w:val="00E24C38"/>
    <w:rsid w:val="00E41B3E"/>
    <w:rsid w:val="00E927FF"/>
    <w:rsid w:val="00E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8D5E"/>
  <w15:docId w15:val="{01781CCC-A7AB-4E6C-BFB1-BEBC091E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3EA"/>
  </w:style>
  <w:style w:type="paragraph" w:styleId="Rodap">
    <w:name w:val="footer"/>
    <w:basedOn w:val="Normal"/>
    <w:link w:val="Rodap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Antonio Rafael Marchezan Ferreira</cp:lastModifiedBy>
  <cp:revision>3</cp:revision>
  <dcterms:created xsi:type="dcterms:W3CDTF">2023-08-09T13:07:00Z</dcterms:created>
  <dcterms:modified xsi:type="dcterms:W3CDTF">2023-08-09T13:07:00Z</dcterms:modified>
</cp:coreProperties>
</file>