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393" w14:textId="77777777" w:rsidR="006659DB" w:rsidRPr="000207A9" w:rsidRDefault="006659DB" w:rsidP="000207A9">
      <w:pPr>
        <w:jc w:val="center"/>
        <w:rPr>
          <w:color w:val="0070C0"/>
          <w:sz w:val="32"/>
          <w:szCs w:val="32"/>
        </w:rPr>
      </w:pPr>
      <w:r w:rsidRPr="000207A9">
        <w:rPr>
          <w:color w:val="0070C0"/>
          <w:sz w:val="32"/>
          <w:szCs w:val="32"/>
        </w:rPr>
        <w:t>INSTRUÇÕES PARA SUBSTITUIÇÃO DE BOLSISTA PIBIC</w:t>
      </w:r>
    </w:p>
    <w:p w14:paraId="32118354" w14:textId="33E479D9" w:rsidR="006659DB" w:rsidRDefault="006659DB" w:rsidP="000207A9">
      <w:pPr>
        <w:jc w:val="center"/>
        <w:rPr>
          <w:color w:val="FF0000"/>
          <w:sz w:val="32"/>
          <w:szCs w:val="32"/>
        </w:rPr>
      </w:pPr>
      <w:r w:rsidRPr="000207A9">
        <w:rPr>
          <w:color w:val="FF0000"/>
          <w:sz w:val="32"/>
          <w:szCs w:val="32"/>
        </w:rPr>
        <w:t>BOLSA FUNDAÇÃO ARAUCÁRIA</w:t>
      </w:r>
    </w:p>
    <w:p w14:paraId="085A65A5" w14:textId="77777777" w:rsidR="000207A9" w:rsidRPr="000207A9" w:rsidRDefault="000207A9" w:rsidP="000207A9">
      <w:pPr>
        <w:jc w:val="center"/>
        <w:rPr>
          <w:sz w:val="32"/>
          <w:szCs w:val="32"/>
        </w:rPr>
      </w:pPr>
    </w:p>
    <w:p w14:paraId="31E27D17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>a) Efetuar o download do arquivo “</w:t>
      </w:r>
      <w:r w:rsidRPr="000207A9">
        <w:rPr>
          <w:b/>
          <w:bCs/>
          <w:sz w:val="24"/>
          <w:szCs w:val="24"/>
        </w:rPr>
        <w:t>Formulário para alteração de bolsista (Fundação Araucária)</w:t>
      </w:r>
      <w:r w:rsidRPr="000207A9">
        <w:rPr>
          <w:sz w:val="24"/>
          <w:szCs w:val="24"/>
        </w:rPr>
        <w:t xml:space="preserve">”; </w:t>
      </w:r>
    </w:p>
    <w:p w14:paraId="7BCA5A59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 xml:space="preserve">b) Preencher todos os campos dos quadros 5 e 6 do arquivo mencionado em “a”; </w:t>
      </w:r>
    </w:p>
    <w:p w14:paraId="15BE447E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 xml:space="preserve">c) Inserir a data e os nomes do bolsista e orientador no quadro 7 do formulário mencionado em “a”; </w:t>
      </w:r>
    </w:p>
    <w:p w14:paraId="6CD78753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 xml:space="preserve">d) Salvar o arquivo mencionado em “a” no formato PDF; </w:t>
      </w:r>
    </w:p>
    <w:p w14:paraId="040AA432" w14:textId="0812D96F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>e) Efetuar o download do arquivo “</w:t>
      </w:r>
      <w:r w:rsidRPr="00D423B9">
        <w:rPr>
          <w:b/>
          <w:bCs/>
          <w:sz w:val="24"/>
          <w:szCs w:val="24"/>
        </w:rPr>
        <w:t>Relatório parcial de atividades (substituição de bolsista)</w:t>
      </w:r>
      <w:r w:rsidRPr="000207A9">
        <w:rPr>
          <w:sz w:val="24"/>
          <w:szCs w:val="24"/>
        </w:rPr>
        <w:t>”</w:t>
      </w:r>
      <w:r w:rsidR="00AE16C3">
        <w:rPr>
          <w:sz w:val="24"/>
          <w:szCs w:val="24"/>
        </w:rPr>
        <w:t>;</w:t>
      </w:r>
    </w:p>
    <w:p w14:paraId="53E8197B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>f) Preencher todos os campos do arquivo mencionado em “e”;</w:t>
      </w:r>
    </w:p>
    <w:p w14:paraId="00BE62BD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 xml:space="preserve"> g) Salvar o arquivo mencionado em “e” no formato PDF; </w:t>
      </w:r>
    </w:p>
    <w:p w14:paraId="5147D52C" w14:textId="76FA1193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>h) Efetuar o download do arquivo “</w:t>
      </w:r>
      <w:r w:rsidRPr="00D423B9">
        <w:rPr>
          <w:b/>
          <w:bCs/>
          <w:sz w:val="24"/>
          <w:szCs w:val="24"/>
        </w:rPr>
        <w:t>Anexo V - Plano de trabalho e declaração do bolsista”</w:t>
      </w:r>
      <w:r w:rsidR="00AE16C3">
        <w:rPr>
          <w:sz w:val="24"/>
          <w:szCs w:val="24"/>
        </w:rPr>
        <w:t>;</w:t>
      </w:r>
    </w:p>
    <w:p w14:paraId="1A2C58E5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>i) Preencher todos os campos do arquivo mencionado em “h”;</w:t>
      </w:r>
    </w:p>
    <w:p w14:paraId="79A750FC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 xml:space="preserve">j) Salvar o arquivo mencionado em “h” no formato PDF; </w:t>
      </w:r>
    </w:p>
    <w:p w14:paraId="3FA6E253" w14:textId="7D663E3D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>k) Os arquivos mencionados em “a”, “e” e “h” estão disponíveis no site do SGP/ Formulários”;</w:t>
      </w:r>
    </w:p>
    <w:p w14:paraId="3E8DA928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 xml:space="preserve">l) Os arquivos mencionados em “a” e “h” </w:t>
      </w:r>
      <w:r w:rsidRPr="00D423B9">
        <w:rPr>
          <w:sz w:val="24"/>
          <w:szCs w:val="24"/>
          <w:u w:val="single"/>
        </w:rPr>
        <w:t>não precisam ser assinados neste momento</w:t>
      </w:r>
      <w:r w:rsidRPr="000207A9">
        <w:rPr>
          <w:sz w:val="24"/>
          <w:szCs w:val="24"/>
        </w:rPr>
        <w:t xml:space="preserve">, visto que o processo de assinatura será realizado posteriormente, via plataforma </w:t>
      </w:r>
      <w:r w:rsidRPr="00AE16C3">
        <w:rPr>
          <w:sz w:val="24"/>
          <w:szCs w:val="24"/>
          <w:u w:val="single"/>
        </w:rPr>
        <w:t>eProtocolo</w:t>
      </w:r>
      <w:r w:rsidRPr="000207A9">
        <w:rPr>
          <w:sz w:val="24"/>
          <w:szCs w:val="24"/>
        </w:rPr>
        <w:t xml:space="preserve">. Portanto, ambos, orientador e novo bolsista, devem possuir obrigatoriamente cadastro na referida plataforma; </w:t>
      </w:r>
    </w:p>
    <w:p w14:paraId="03985E81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 xml:space="preserve">m) O orientador deverá acessar o </w:t>
      </w:r>
      <w:r w:rsidRPr="00AE16C3">
        <w:rPr>
          <w:sz w:val="24"/>
          <w:szCs w:val="24"/>
          <w:u w:val="single"/>
        </w:rPr>
        <w:t>SGP</w:t>
      </w:r>
      <w:r w:rsidRPr="00AE16C3">
        <w:rPr>
          <w:sz w:val="24"/>
          <w:szCs w:val="24"/>
        </w:rPr>
        <w:t xml:space="preserve"> </w:t>
      </w:r>
      <w:r w:rsidRPr="000207A9">
        <w:rPr>
          <w:sz w:val="24"/>
          <w:szCs w:val="24"/>
        </w:rPr>
        <w:t xml:space="preserve">e inserir os arquivos mencionados em “a”, “e” e “h” salvos em formato PDF, além do </w:t>
      </w:r>
      <w:r w:rsidRPr="00D423B9">
        <w:rPr>
          <w:b/>
          <w:bCs/>
          <w:sz w:val="24"/>
          <w:szCs w:val="24"/>
        </w:rPr>
        <w:t>Currículo Lattes</w:t>
      </w:r>
      <w:r w:rsidRPr="000207A9">
        <w:rPr>
          <w:sz w:val="24"/>
          <w:szCs w:val="24"/>
        </w:rPr>
        <w:t xml:space="preserve"> (arquivo PDF) do novo bolsista. </w:t>
      </w:r>
    </w:p>
    <w:p w14:paraId="1F5D79CF" w14:textId="77777777" w:rsidR="000207A9" w:rsidRPr="000207A9" w:rsidRDefault="006659DB" w:rsidP="00AE16C3">
      <w:pPr>
        <w:jc w:val="both"/>
        <w:rPr>
          <w:color w:val="FF0000"/>
          <w:sz w:val="40"/>
          <w:szCs w:val="40"/>
        </w:rPr>
      </w:pPr>
      <w:r w:rsidRPr="000207A9">
        <w:rPr>
          <w:color w:val="FF0000"/>
          <w:sz w:val="40"/>
          <w:szCs w:val="40"/>
        </w:rPr>
        <w:t>ATENÇÃO</w:t>
      </w:r>
    </w:p>
    <w:p w14:paraId="26E968D1" w14:textId="15169BA3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 xml:space="preserve"> </w:t>
      </w:r>
      <w:r w:rsidRPr="000207A9">
        <w:rPr>
          <w:sz w:val="24"/>
          <w:szCs w:val="24"/>
        </w:rPr>
        <w:sym w:font="Symbol" w:char="F0D8"/>
      </w:r>
      <w:r w:rsidRPr="000207A9">
        <w:rPr>
          <w:sz w:val="24"/>
          <w:szCs w:val="24"/>
        </w:rPr>
        <w:t xml:space="preserve"> As substituições devem ser feitas considerando o “mês cheio”; </w:t>
      </w:r>
    </w:p>
    <w:p w14:paraId="7CFC1664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sym w:font="Symbol" w:char="F0D8"/>
      </w:r>
      <w:r w:rsidRPr="000207A9">
        <w:rPr>
          <w:sz w:val="24"/>
          <w:szCs w:val="24"/>
        </w:rPr>
        <w:t xml:space="preserve"> O período de participação do novo aluno não pode ser inferior a 3 meses; </w:t>
      </w:r>
    </w:p>
    <w:p w14:paraId="45D32EA6" w14:textId="77777777" w:rsidR="006659D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sym w:font="Symbol" w:char="F0D8"/>
      </w:r>
      <w:r w:rsidRPr="000207A9">
        <w:rPr>
          <w:sz w:val="24"/>
          <w:szCs w:val="24"/>
        </w:rPr>
        <w:t xml:space="preserve"> Orientador e bolsista devem ficar atentos ao e-mail cadastrado no eProtocolo, pois receberão notificação de pendência de assinatura nos arquivos mencionados em “a” e “h”; </w:t>
      </w:r>
    </w:p>
    <w:p w14:paraId="1A918973" w14:textId="77777777" w:rsidR="000207A9" w:rsidRPr="000207A9" w:rsidRDefault="006659DB" w:rsidP="00AE16C3">
      <w:pPr>
        <w:jc w:val="both"/>
        <w:rPr>
          <w:b/>
          <w:bCs/>
          <w:sz w:val="24"/>
          <w:szCs w:val="24"/>
        </w:rPr>
      </w:pPr>
      <w:r w:rsidRPr="000207A9">
        <w:rPr>
          <w:b/>
          <w:bCs/>
          <w:sz w:val="24"/>
          <w:szCs w:val="24"/>
        </w:rPr>
        <w:lastRenderedPageBreak/>
        <w:sym w:font="Symbol" w:char="F0D8"/>
      </w:r>
      <w:r w:rsidRPr="000207A9">
        <w:rPr>
          <w:b/>
          <w:bCs/>
          <w:sz w:val="24"/>
          <w:szCs w:val="24"/>
        </w:rPr>
        <w:t xml:space="preserve"> Para gerar efeito na data de referência, a solicitação de substituição de bolsista deve ser encaminhada via SGP com até 15 (quinze) dias de antecedência, sendo vedada a retroatividade. </w:t>
      </w:r>
    </w:p>
    <w:p w14:paraId="1DA4A4B3" w14:textId="24189B3B" w:rsidR="008775FB" w:rsidRPr="000207A9" w:rsidRDefault="006659DB" w:rsidP="00AE16C3">
      <w:pPr>
        <w:jc w:val="both"/>
        <w:rPr>
          <w:sz w:val="24"/>
          <w:szCs w:val="24"/>
        </w:rPr>
      </w:pPr>
      <w:r w:rsidRPr="000207A9">
        <w:rPr>
          <w:sz w:val="24"/>
          <w:szCs w:val="24"/>
        </w:rPr>
        <w:t xml:space="preserve">Em caso de dúvidas, entre em contato pelo e-mail </w:t>
      </w:r>
      <w:r w:rsidRPr="00AE16C3">
        <w:rPr>
          <w:b/>
          <w:bCs/>
          <w:sz w:val="24"/>
          <w:szCs w:val="24"/>
        </w:rPr>
        <w:t>pibic@uem.br</w:t>
      </w:r>
      <w:r w:rsidRPr="00AE16C3">
        <w:rPr>
          <w:sz w:val="24"/>
          <w:szCs w:val="24"/>
        </w:rPr>
        <w:t xml:space="preserve"> </w:t>
      </w:r>
      <w:r w:rsidRPr="000207A9">
        <w:rPr>
          <w:sz w:val="24"/>
          <w:szCs w:val="24"/>
        </w:rPr>
        <w:t xml:space="preserve">ou </w:t>
      </w:r>
      <w:r w:rsidR="00AE16C3">
        <w:rPr>
          <w:sz w:val="24"/>
          <w:szCs w:val="24"/>
        </w:rPr>
        <w:t>telefone 44-3011-4</w:t>
      </w:r>
      <w:r w:rsidRPr="000207A9">
        <w:rPr>
          <w:sz w:val="24"/>
          <w:szCs w:val="24"/>
        </w:rPr>
        <w:t>141 (PES</w:t>
      </w:r>
      <w:r w:rsidR="00AE16C3">
        <w:rPr>
          <w:sz w:val="24"/>
          <w:szCs w:val="24"/>
        </w:rPr>
        <w:t>/PPG</w:t>
      </w:r>
      <w:r w:rsidRPr="000207A9">
        <w:rPr>
          <w:sz w:val="24"/>
          <w:szCs w:val="24"/>
        </w:rPr>
        <w:t>)</w:t>
      </w:r>
      <w:r w:rsidR="00AE16C3">
        <w:rPr>
          <w:sz w:val="24"/>
          <w:szCs w:val="24"/>
        </w:rPr>
        <w:t>.</w:t>
      </w:r>
    </w:p>
    <w:p w14:paraId="66C26A9A" w14:textId="77777777" w:rsidR="00EE5C6F" w:rsidRPr="000207A9" w:rsidRDefault="00EE5C6F">
      <w:pPr>
        <w:rPr>
          <w:sz w:val="24"/>
          <w:szCs w:val="24"/>
        </w:rPr>
      </w:pPr>
    </w:p>
    <w:p w14:paraId="1E8307B0" w14:textId="77777777" w:rsidR="00EE5C6F" w:rsidRDefault="00EE5C6F"/>
    <w:p w14:paraId="3000D09C" w14:textId="77777777" w:rsidR="00EE5C6F" w:rsidRDefault="00EE5C6F"/>
    <w:p w14:paraId="525252AD" w14:textId="77777777" w:rsidR="00EE5C6F" w:rsidRDefault="00EE5C6F"/>
    <w:sectPr w:rsidR="00EE5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DB"/>
    <w:rsid w:val="000207A9"/>
    <w:rsid w:val="006659DB"/>
    <w:rsid w:val="008775FB"/>
    <w:rsid w:val="00AE16C3"/>
    <w:rsid w:val="00D423B9"/>
    <w:rsid w:val="00ED4323"/>
    <w:rsid w:val="00E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B2C2"/>
  <w15:chartTrackingRefBased/>
  <w15:docId w15:val="{39DBE530-421A-4956-AEE1-900C24BD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Divisão de Pesquisa</dc:creator>
  <cp:keywords/>
  <dc:description/>
  <cp:lastModifiedBy>ppg</cp:lastModifiedBy>
  <cp:revision>3</cp:revision>
  <cp:lastPrinted>2024-10-17T14:39:00Z</cp:lastPrinted>
  <dcterms:created xsi:type="dcterms:W3CDTF">2024-10-17T14:34:00Z</dcterms:created>
  <dcterms:modified xsi:type="dcterms:W3CDTF">2025-06-30T18:00:00Z</dcterms:modified>
</cp:coreProperties>
</file>